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6AB" w:rsidRDefault="00E006AB" w:rsidP="00E006AB">
      <w:pPr>
        <w:pStyle w:val="Nadpis1"/>
        <w:rPr>
          <w:szCs w:val="28"/>
        </w:rPr>
      </w:pPr>
      <w:r>
        <w:rPr>
          <w:szCs w:val="28"/>
        </w:rPr>
        <w:t>Vzdělávací oblast: Člověk a jeho svět</w:t>
      </w:r>
    </w:p>
    <w:p w:rsidR="00E006AB" w:rsidRDefault="00E006AB" w:rsidP="00E006AB">
      <w:pPr>
        <w:rPr>
          <w:b/>
          <w:sz w:val="28"/>
          <w:szCs w:val="28"/>
        </w:rPr>
      </w:pPr>
      <w:r>
        <w:rPr>
          <w:b/>
          <w:sz w:val="28"/>
          <w:szCs w:val="28"/>
        </w:rPr>
        <w:t>Vyučovací předmět: Prvouka</w:t>
      </w:r>
    </w:p>
    <w:p w:rsidR="00E006AB" w:rsidRDefault="00E006AB" w:rsidP="00E006AB">
      <w:pPr>
        <w:pStyle w:val="Nadpis1"/>
        <w:rPr>
          <w:b w:val="0"/>
        </w:rPr>
      </w:pPr>
      <w:r>
        <w:rPr>
          <w:b w:val="0"/>
        </w:rPr>
        <w:t xml:space="preserve">Ročník: 1. 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4395"/>
        <w:gridCol w:w="2268"/>
        <w:gridCol w:w="2126"/>
      </w:tblGrid>
      <w:tr w:rsidR="00E006AB" w:rsidTr="00A65959">
        <w:trPr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AB" w:rsidRDefault="00E006AB" w:rsidP="00A65959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AB" w:rsidRDefault="00E006AB" w:rsidP="00A65959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AB" w:rsidRDefault="00E006AB" w:rsidP="00A65959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AB" w:rsidRDefault="00E006AB" w:rsidP="00A65959">
            <w:pPr>
              <w:pStyle w:val="Nadpis2"/>
              <w:jc w:val="center"/>
            </w:pPr>
          </w:p>
          <w:p w:rsidR="00E006AB" w:rsidRDefault="00E006AB" w:rsidP="00A65959">
            <w:pPr>
              <w:rPr>
                <w:sz w:val="20"/>
                <w:szCs w:val="20"/>
              </w:rPr>
            </w:pPr>
            <w:r>
              <w:t>Poznámky</w:t>
            </w:r>
          </w:p>
        </w:tc>
      </w:tr>
      <w:tr w:rsidR="00E006AB" w:rsidTr="00A6595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AB" w:rsidRDefault="00E006AB" w:rsidP="00A65959">
            <w:pPr>
              <w:rPr>
                <w:szCs w:val="20"/>
              </w:rPr>
            </w:pPr>
            <w:r>
              <w:t>zná cestu do školy a zpět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 xml:space="preserve">zná </w:t>
            </w:r>
            <w:proofErr w:type="gramStart"/>
            <w:r>
              <w:t>název  školy</w:t>
            </w:r>
            <w:proofErr w:type="gramEnd"/>
          </w:p>
          <w:p w:rsidR="00E006AB" w:rsidRDefault="00E006AB" w:rsidP="00A65959">
            <w:pPr>
              <w:rPr>
                <w:szCs w:val="20"/>
              </w:rPr>
            </w:pPr>
            <w:r>
              <w:t>zná jméno třídní učitelky a ředitele školy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chová se ukázněně ve škole i mimo školu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dokáže rozlišit nežádoucí formy chování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  <w:r>
              <w:t>umí si připravit pomůcky do školy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udržuje pořádek ve svých věcech, ve školní aktovce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umí si uspořádat pracovní místo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rozlišuje čas k práci a odpočinku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  <w:r>
              <w:t>dodržuje základní hygienické návyky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zná základy správné životosprávy – výživa, vitamíny, odpočinek, spánek, pitný režim apod.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zná zásady správného chování u lékaře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t>rozezná nebezpečí různého charakteru, využívá bezpečná místa pro hru a trávení volného času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umí pojmenovat části lidského těla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zná názvy běžných onemocnění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ví, co dělat v případě úrazu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  <w:r>
              <w:t>orientuje se v čase – rok, měsíc, týden, den, hodina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umí vyjmenovat dny v týdnu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zná čtvero ročních období a umí je charakterizovat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umí vyjmenovat měsíce jednotlivých ročních období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umí popsat změny v přírodě podle ročního období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umí časově zařadit Vánoce a Velikonoce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lastRenderedPageBreak/>
              <w:t>zná některé vánoční a velikonoční zvyky a tradice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  <w:r>
              <w:t>zná vztahy mezi rodinnými příslušníky (rodiče, děti, bratr, sestra, teta apod.)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 xml:space="preserve">umí </w:t>
            </w:r>
            <w:proofErr w:type="gramStart"/>
            <w:r>
              <w:t>vyprávět o  svém</w:t>
            </w:r>
            <w:proofErr w:type="gramEnd"/>
            <w:r>
              <w:t xml:space="preserve"> domově, bydlišti a okolí – les, pole, potok apod.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zná domácí zvířata a názvy jejich mláďat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AB" w:rsidRDefault="00E006AB" w:rsidP="00A65959">
            <w:r>
              <w:lastRenderedPageBreak/>
              <w:t>Jsem školák</w:t>
            </w:r>
          </w:p>
          <w:p w:rsidR="00E006AB" w:rsidRDefault="00E006AB" w:rsidP="00A65959">
            <w:r>
              <w:t>Blízké okolí školy</w:t>
            </w:r>
          </w:p>
          <w:p w:rsidR="00E006AB" w:rsidRDefault="00E006AB" w:rsidP="00A65959">
            <w:r>
              <w:t>Škola</w:t>
            </w:r>
          </w:p>
          <w:p w:rsidR="00E006AB" w:rsidRDefault="00E006AB" w:rsidP="00A65959">
            <w:r>
              <w:t>Třída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Osobní bezpečí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t>Dopravní výchova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r>
              <w:t>Osvojování forem vhodného chování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Právo a spravedlnost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t>Pracovní a odpočinkové návyky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  <w:r>
              <w:t>Člověk a zdraví – bio-psycho-sociální rovnováha života, zdravá výživa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t>Poskytování první pomoci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t>Vzájemná pomoc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t>Riziková místa a situace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  <w:r>
              <w:t>Poznáváme své tělo, stavba těla, základní funkce a projevy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Osobní bezpečí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  <w:r>
              <w:t>Lidé a čas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t>Pozorování proměn přírody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t>Život v přírodě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  <w:r>
              <w:t>Moje rodina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Soužití lidí</w:t>
            </w:r>
          </w:p>
          <w:p w:rsidR="00E006AB" w:rsidRDefault="00E006AB" w:rsidP="00A65959">
            <w:r>
              <w:t>Věci a činnosti kolem nás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Svět financí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Obec, místní krajina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>Příroda a živočichové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AB" w:rsidRDefault="00E006AB" w:rsidP="00A65959">
            <w:r>
              <w:lastRenderedPageBreak/>
              <w:t xml:space="preserve">OSV – Rozvoj schopností poznávání, cvičení pozornosti a soustředěnosti, cvičení dovednosti zapamatování </w:t>
            </w:r>
          </w:p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  <w:proofErr w:type="gramStart"/>
            <w:r>
              <w:t>MKV</w:t>
            </w:r>
            <w:proofErr w:type="gramEnd"/>
            <w:r>
              <w:t xml:space="preserve"> –</w:t>
            </w:r>
            <w:proofErr w:type="gramStart"/>
            <w:r>
              <w:t>Kulturní</w:t>
            </w:r>
            <w:proofErr w:type="gramEnd"/>
            <w:r>
              <w:t xml:space="preserve"> diference. Etnický původ - poznávání etnických skupin, respektování různých etnik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t xml:space="preserve">EV – Lidské aktivity a problémy životního </w:t>
            </w:r>
            <w:proofErr w:type="gramStart"/>
            <w:r>
              <w:t>prostředí , Vztah</w:t>
            </w:r>
            <w:proofErr w:type="gramEnd"/>
            <w:r>
              <w:t xml:space="preserve"> člověka k prostředí -výchova k životnímu prostředí, Ochrana </w:t>
            </w:r>
            <w:r>
              <w:lastRenderedPageBreak/>
              <w:t>přírody a kulturních památek</w:t>
            </w: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AB" w:rsidRDefault="00E006AB" w:rsidP="00A65959">
            <w:r>
              <w:lastRenderedPageBreak/>
              <w:t>Vést žáky k uvědomění si nové pozice</w:t>
            </w:r>
          </w:p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/>
          <w:p w:rsidR="00E006AB" w:rsidRDefault="00E006AB" w:rsidP="00A65959">
            <w:r>
              <w:t>Podle aktuální situace ve třídě</w:t>
            </w:r>
          </w:p>
          <w:p w:rsidR="00E006AB" w:rsidRDefault="00E006AB" w:rsidP="00A65959"/>
          <w:p w:rsidR="00E006AB" w:rsidRDefault="00E006AB" w:rsidP="00A65959"/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t xml:space="preserve">Vánoce a Velikonoce ve </w:t>
            </w:r>
            <w:proofErr w:type="spellStart"/>
            <w:r>
              <w:rPr>
                <w:szCs w:val="20"/>
              </w:rPr>
              <w:t>Vv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Pč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Hv</w:t>
            </w:r>
            <w:proofErr w:type="spellEnd"/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Vycházky – les, zahrada</w:t>
            </w:r>
          </w:p>
          <w:p w:rsidR="00E006AB" w:rsidRDefault="00E006AB" w:rsidP="00A65959">
            <w:pPr>
              <w:rPr>
                <w:szCs w:val="20"/>
              </w:rPr>
            </w:pPr>
            <w:r>
              <w:rPr>
                <w:szCs w:val="20"/>
              </w:rPr>
              <w:t>Sídliště Vajgar</w:t>
            </w:r>
          </w:p>
        </w:tc>
      </w:tr>
    </w:tbl>
    <w:p w:rsidR="0006247C" w:rsidRPr="00E006AB" w:rsidRDefault="0006247C">
      <w:pPr>
        <w:rPr>
          <w:rFonts w:ascii="Arial" w:hAnsi="Arial" w:cs="Arial"/>
        </w:rPr>
      </w:pPr>
      <w:bookmarkStart w:id="0" w:name="_GoBack"/>
      <w:bookmarkEnd w:id="0"/>
    </w:p>
    <w:sectPr w:rsidR="0006247C" w:rsidRPr="00E006AB" w:rsidSect="00E006A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FE6"/>
    <w:rsid w:val="0006247C"/>
    <w:rsid w:val="00B74FE6"/>
    <w:rsid w:val="00E006AB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0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006AB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E006AB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006AB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E006AB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0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006AB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E006AB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006AB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E006AB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dcterms:created xsi:type="dcterms:W3CDTF">2016-11-13T18:20:00Z</dcterms:created>
  <dcterms:modified xsi:type="dcterms:W3CDTF">2016-11-13T18:20:00Z</dcterms:modified>
</cp:coreProperties>
</file>